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04" w:rsidRDefault="00206DC6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BIBLIOGRAFIA</w:t>
      </w:r>
    </w:p>
    <w:p w:rsidR="00F35DA6" w:rsidRDefault="00F35DA6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F35DA6" w:rsidRPr="00F35DA6" w:rsidRDefault="00F35DA6" w:rsidP="00F35DA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F35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FALCONI I. (202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1</w:t>
      </w:r>
      <w:r w:rsidRPr="00F35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), La nuova Strategia UE per il suolo: sfide e implicazioni per la futura programmazione della PAC, Pianeta PSR dello sviluppo rurale;</w:t>
      </w:r>
    </w:p>
    <w:p w:rsidR="00206DC6" w:rsidRDefault="00206DC6" w:rsidP="00206DC6">
      <w:pPr>
        <w:pStyle w:val="NormaleWeb"/>
        <w:numPr>
          <w:ilvl w:val="0"/>
          <w:numId w:val="1"/>
        </w:numPr>
        <w:ind w:left="284" w:hanging="284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FALCONI I. (2020), Il ruolo della </w:t>
      </w:r>
      <w:proofErr w:type="spellStart"/>
      <w:r>
        <w:rPr>
          <w:i/>
          <w:color w:val="000000"/>
        </w:rPr>
        <w:t>bioeconomia</w:t>
      </w:r>
      <w:proofErr w:type="spellEnd"/>
      <w:r>
        <w:rPr>
          <w:i/>
          <w:color w:val="000000"/>
        </w:rPr>
        <w:t xml:space="preserve"> per la sostenibilità delle zone rurali, Pianeta PSR dello sviluppo rurale;</w:t>
      </w:r>
    </w:p>
    <w:p w:rsidR="00206DC6" w:rsidRDefault="00206DC6" w:rsidP="00206DC6">
      <w:pPr>
        <w:pStyle w:val="NormaleWeb"/>
        <w:numPr>
          <w:ilvl w:val="0"/>
          <w:numId w:val="1"/>
        </w:numPr>
        <w:ind w:left="284" w:hanging="284"/>
        <w:contextualSpacing/>
        <w:jc w:val="both"/>
        <w:rPr>
          <w:i/>
          <w:color w:val="000000"/>
        </w:rPr>
      </w:pPr>
      <w:r>
        <w:rPr>
          <w:i/>
          <w:color w:val="000000"/>
        </w:rPr>
        <w:t>FALCONI I. (2019), Giornata del suolo, il ruolo dell’agricoltura, Pianeta PSR dello sviluppo rurale;</w:t>
      </w:r>
    </w:p>
    <w:p w:rsidR="00206DC6" w:rsidRDefault="00206DC6" w:rsidP="00206DC6">
      <w:pPr>
        <w:pStyle w:val="NormaleWeb"/>
        <w:numPr>
          <w:ilvl w:val="0"/>
          <w:numId w:val="1"/>
        </w:numPr>
        <w:ind w:left="284" w:hanging="284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FALCONI I. (2019), </w:t>
      </w:r>
      <w:proofErr w:type="spellStart"/>
      <w:r>
        <w:rPr>
          <w:i/>
          <w:color w:val="000000"/>
        </w:rPr>
        <w:t>Bioeconomia</w:t>
      </w:r>
      <w:proofErr w:type="spellEnd"/>
      <w:r>
        <w:rPr>
          <w:i/>
          <w:color w:val="000000"/>
        </w:rPr>
        <w:t>, un’opportunità e una necessità per un’agricoltura sostenibile, Pianeta PSR dello sviluppo rurale</w:t>
      </w:r>
    </w:p>
    <w:p w:rsidR="00206DC6" w:rsidRDefault="00206DC6" w:rsidP="00206DC6">
      <w:pPr>
        <w:pStyle w:val="NormaleWeb"/>
        <w:numPr>
          <w:ilvl w:val="0"/>
          <w:numId w:val="1"/>
        </w:numPr>
        <w:ind w:left="284" w:hanging="284"/>
        <w:contextualSpacing/>
        <w:jc w:val="both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ISPRA (2020), National Inventory Report 2020 - Italian Greenhouse Gas Inventory 1990 -2018;</w:t>
      </w:r>
    </w:p>
    <w:p w:rsidR="00206DC6" w:rsidRDefault="00206DC6" w:rsidP="00206DC6">
      <w:pPr>
        <w:pStyle w:val="NormaleWeb"/>
        <w:numPr>
          <w:ilvl w:val="0"/>
          <w:numId w:val="1"/>
        </w:numPr>
        <w:ind w:left="284" w:hanging="284"/>
        <w:contextualSpacing/>
        <w:jc w:val="both"/>
        <w:rPr>
          <w:i/>
          <w:color w:val="000000"/>
        </w:rPr>
      </w:pPr>
      <w:r>
        <w:rPr>
          <w:i/>
          <w:color w:val="000000"/>
        </w:rPr>
        <w:t>MINISTERO DELL’AMBIENTE E DELLA TUTELA DEL TERRITORIO E DEL MARE (2013), “Elementi per una strategia nazionale di adattamento ai cambiamenti climatici;</w:t>
      </w:r>
    </w:p>
    <w:p w:rsidR="00C51D04" w:rsidRDefault="00C51D04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51D04" w:rsidRDefault="00C51D04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SITOGRAFIA </w:t>
      </w:r>
    </w:p>
    <w:p w:rsidR="00C51D04" w:rsidRDefault="00C51D04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51D04" w:rsidRDefault="001409E0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C51D04" w:rsidRPr="0033559D">
          <w:rPr>
            <w:rStyle w:val="Collegamentoipertestuale"/>
            <w:rFonts w:ascii="Times New Roman" w:hAnsi="Times New Roman" w:cs="Times New Roman"/>
          </w:rPr>
          <w:t>https://www.reterurale.it/flex/cm/pages/ServeBLOB.php/L/IT/IDPagina/19081</w:t>
        </w:r>
      </w:hyperlink>
    </w:p>
    <w:p w:rsidR="00C51D04" w:rsidRDefault="001409E0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C51D04" w:rsidRPr="0033559D">
          <w:rPr>
            <w:rStyle w:val="Collegamentoipertestuale"/>
            <w:rFonts w:ascii="Times New Roman" w:hAnsi="Times New Roman" w:cs="Times New Roman"/>
          </w:rPr>
          <w:t>http://www.pianetapsr.it/flex/cm/pages/ServeBLOB.php/L/IT/IDPagina/2324</w:t>
        </w:r>
      </w:hyperlink>
    </w:p>
    <w:p w:rsidR="00C51D04" w:rsidRDefault="001409E0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C51D04" w:rsidRPr="0033559D">
          <w:rPr>
            <w:rStyle w:val="Collegamentoipertestuale"/>
            <w:rFonts w:ascii="Times New Roman" w:hAnsi="Times New Roman" w:cs="Times New Roman"/>
          </w:rPr>
          <w:t>https://ec.europa.eu/info/food-farming-fisheries_en</w:t>
        </w:r>
      </w:hyperlink>
    </w:p>
    <w:p w:rsidR="00C51D04" w:rsidRDefault="001409E0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C51D04" w:rsidRPr="0033559D">
          <w:rPr>
            <w:rStyle w:val="Collegamentoipertestuale"/>
            <w:rFonts w:ascii="Times New Roman" w:hAnsi="Times New Roman" w:cs="Times New Roman"/>
          </w:rPr>
          <w:t>http://www.pianetapsr.it/flex/downloads/policy_brief/Policy%20Brief_RRN_PB_4.pdf</w:t>
        </w:r>
      </w:hyperlink>
    </w:p>
    <w:p w:rsidR="00C51D04" w:rsidRDefault="001409E0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C51D04" w:rsidRPr="0033559D">
          <w:rPr>
            <w:rStyle w:val="Collegamentoipertestuale"/>
            <w:rFonts w:ascii="Times New Roman" w:hAnsi="Times New Roman" w:cs="Times New Roman"/>
          </w:rPr>
          <w:t>https://www.politicheagricole.it/flex/cm/pages/ServeBLOB.php/L/IT/IDPagina/287</w:t>
        </w:r>
      </w:hyperlink>
    </w:p>
    <w:p w:rsidR="00C51D04" w:rsidRDefault="001409E0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C51D04" w:rsidRPr="0033559D">
          <w:rPr>
            <w:rStyle w:val="Collegamentoipertestuale"/>
            <w:rFonts w:ascii="Times New Roman" w:hAnsi="Times New Roman" w:cs="Times New Roman"/>
          </w:rPr>
          <w:t>https://www.politicheagricole.it/flex/cm/pages/ServeBLOB.php/L/IT/IDPagina/12126</w:t>
        </w:r>
      </w:hyperlink>
    </w:p>
    <w:p w:rsidR="00C51D04" w:rsidRPr="004D3000" w:rsidRDefault="00C51D04" w:rsidP="00C51D0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51D04" w:rsidRDefault="00C51D04" w:rsidP="00C51D04">
      <w:pPr>
        <w:jc w:val="both"/>
        <w:rPr>
          <w:rFonts w:ascii="Times New Roman" w:hAnsi="Times New Roman" w:cs="Times New Roman"/>
        </w:rPr>
      </w:pPr>
    </w:p>
    <w:p w:rsidR="00F21A0C" w:rsidRDefault="00F21A0C"/>
    <w:sectPr w:rsidR="00F21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23100"/>
    <w:multiLevelType w:val="hybridMultilevel"/>
    <w:tmpl w:val="24227E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4"/>
    <w:rsid w:val="001409E0"/>
    <w:rsid w:val="00206DC6"/>
    <w:rsid w:val="002D7AB2"/>
    <w:rsid w:val="007E4A1E"/>
    <w:rsid w:val="00831CF4"/>
    <w:rsid w:val="00B5518F"/>
    <w:rsid w:val="00C51D04"/>
    <w:rsid w:val="00E91345"/>
    <w:rsid w:val="00F21A0C"/>
    <w:rsid w:val="00F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7C74-03F7-4A28-8C61-6810A49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D0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0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3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netapsr.it/flex/downloads/policy_brief/Policy%20Brief_RRN_PB_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ood-farming-fisheries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anetapsr.it/flex/cm/pages/ServeBLOB.php/L/IT/IDPagina/23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terurale.it/flex/cm/pages/ServeBLOB.php/L/IT/IDPagina/19081" TargetMode="External"/><Relationship Id="rId10" Type="http://schemas.openxmlformats.org/officeDocument/2006/relationships/hyperlink" Target="https://www.politicheagricole.it/flex/cm/pages/ServeBLOB.php/L/IT/IDPagina/12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cheagricole.it/flex/cm/pages/ServeBLOB.php/L/IT/IDPagina/2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Falconi</dc:creator>
  <cp:keywords/>
  <dc:description/>
  <cp:lastModifiedBy>Toscano Angela</cp:lastModifiedBy>
  <cp:revision>2</cp:revision>
  <dcterms:created xsi:type="dcterms:W3CDTF">2021-04-06T11:20:00Z</dcterms:created>
  <dcterms:modified xsi:type="dcterms:W3CDTF">2021-04-06T11:20:00Z</dcterms:modified>
</cp:coreProperties>
</file>